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C8" w:rsidRDefault="00BC23C8" w:rsidP="00BC23C8">
      <w:pPr>
        <w:jc w:val="center"/>
        <w:rPr>
          <w:rFonts w:ascii="Arial" w:hAnsi="Arial" w:cs="Arial"/>
          <w:sz w:val="28"/>
          <w:szCs w:val="28"/>
        </w:rPr>
      </w:pPr>
    </w:p>
    <w:p w:rsidR="006E526B" w:rsidRPr="00075FD0" w:rsidRDefault="009E2077" w:rsidP="00BC23C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COMUNICATO STAMPA</w:t>
      </w:r>
    </w:p>
    <w:p w:rsidR="00BC23C8" w:rsidRDefault="00BC23C8" w:rsidP="00BC23C8">
      <w:pPr>
        <w:jc w:val="center"/>
        <w:rPr>
          <w:rFonts w:ascii="Garamond" w:hAnsi="Garamond" w:cs="Arial"/>
          <w:b/>
          <w:sz w:val="40"/>
          <w:szCs w:val="28"/>
        </w:rPr>
      </w:pPr>
    </w:p>
    <w:p w:rsidR="006E526B" w:rsidRPr="00BC23C8" w:rsidRDefault="000B3556" w:rsidP="00BC23C8">
      <w:pPr>
        <w:jc w:val="center"/>
        <w:rPr>
          <w:rFonts w:ascii="Garamond" w:hAnsi="Garamond" w:cs="Arial"/>
          <w:b/>
          <w:sz w:val="36"/>
          <w:szCs w:val="28"/>
        </w:rPr>
      </w:pPr>
      <w:r w:rsidRPr="00BC23C8">
        <w:rPr>
          <w:rFonts w:ascii="Garamond" w:hAnsi="Garamond" w:cs="Arial"/>
          <w:b/>
          <w:sz w:val="40"/>
          <w:szCs w:val="28"/>
        </w:rPr>
        <w:t>VINITALY AGGREGA IL MONDO DEL</w:t>
      </w:r>
      <w:r w:rsidR="006E526B" w:rsidRPr="00BC23C8">
        <w:rPr>
          <w:rFonts w:ascii="Garamond" w:hAnsi="Garamond" w:cs="Arial"/>
          <w:b/>
          <w:sz w:val="40"/>
          <w:szCs w:val="28"/>
        </w:rPr>
        <w:t>LA GRAPPA</w:t>
      </w:r>
    </w:p>
    <w:p w:rsidR="00075FD0" w:rsidRPr="00BC23C8" w:rsidRDefault="00B60E03" w:rsidP="00BC23C8">
      <w:pPr>
        <w:jc w:val="center"/>
        <w:rPr>
          <w:rFonts w:ascii="Garamond" w:hAnsi="Garamond" w:cs="Arial"/>
          <w:caps/>
          <w:sz w:val="24"/>
          <w:szCs w:val="24"/>
          <w:shd w:val="clear" w:color="auto" w:fill="FFFFFF"/>
        </w:rPr>
      </w:pPr>
      <w:r w:rsidRPr="00BC23C8">
        <w:rPr>
          <w:rFonts w:ascii="Garamond" w:hAnsi="Garamond" w:cs="Arial"/>
          <w:b/>
          <w:bCs/>
          <w:color w:val="000000" w:themeColor="text1"/>
          <w:sz w:val="24"/>
          <w:szCs w:val="24"/>
        </w:rPr>
        <w:t>Bertagnolli</w:t>
      </w:r>
      <w:r w:rsidRPr="00BC23C8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proofErr w:type="spellStart"/>
      <w:r w:rsidRPr="00BC23C8">
        <w:rPr>
          <w:rFonts w:ascii="Garamond" w:hAnsi="Garamond" w:cs="Arial"/>
          <w:b/>
          <w:bCs/>
          <w:color w:val="000000" w:themeColor="text1"/>
          <w:sz w:val="24"/>
          <w:szCs w:val="24"/>
        </w:rPr>
        <w:t>Castagner</w:t>
      </w:r>
      <w:proofErr w:type="spellEnd"/>
      <w:r w:rsidRPr="00BC23C8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BC23C8">
        <w:rPr>
          <w:rFonts w:ascii="Garamond" w:hAnsi="Garamond" w:cs="Arial"/>
          <w:b/>
          <w:bCs/>
          <w:color w:val="000000" w:themeColor="text1"/>
          <w:sz w:val="24"/>
          <w:szCs w:val="24"/>
        </w:rPr>
        <w:t>Franciacorta</w:t>
      </w:r>
      <w:r w:rsidRPr="00BC23C8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proofErr w:type="spellStart"/>
      <w:r w:rsidRPr="00BC23C8">
        <w:rPr>
          <w:rFonts w:ascii="Garamond" w:hAnsi="Garamond" w:cs="Arial"/>
          <w:b/>
          <w:bCs/>
          <w:color w:val="000000" w:themeColor="text1"/>
          <w:sz w:val="24"/>
          <w:szCs w:val="24"/>
        </w:rPr>
        <w:t>Marzadro</w:t>
      </w:r>
      <w:proofErr w:type="spellEnd"/>
      <w:r w:rsidRPr="00BC23C8">
        <w:rPr>
          <w:rFonts w:ascii="Garamond" w:hAnsi="Garamond" w:cs="Arial"/>
          <w:color w:val="000000" w:themeColor="text1"/>
          <w:sz w:val="24"/>
          <w:szCs w:val="24"/>
        </w:rPr>
        <w:t xml:space="preserve"> e </w:t>
      </w:r>
      <w:r w:rsidRPr="00BC23C8">
        <w:rPr>
          <w:rFonts w:ascii="Garamond" w:hAnsi="Garamond" w:cs="Arial"/>
          <w:b/>
          <w:bCs/>
          <w:color w:val="000000" w:themeColor="text1"/>
          <w:sz w:val="24"/>
          <w:szCs w:val="24"/>
        </w:rPr>
        <w:t>Mazzetti</w:t>
      </w:r>
      <w:r w:rsidRPr="00BC23C8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075FD0" w:rsidRPr="00BC23C8">
        <w:rPr>
          <w:rFonts w:ascii="Garamond" w:hAnsi="Garamond" w:cs="Arial"/>
          <w:b/>
          <w:color w:val="000000" w:themeColor="text1"/>
          <w:sz w:val="24"/>
          <w:szCs w:val="24"/>
        </w:rPr>
        <w:t>d’Altavilla</w:t>
      </w:r>
      <w:r w:rsidR="00075FD0" w:rsidRPr="00BC23C8">
        <w:rPr>
          <w:rFonts w:ascii="Garamond" w:hAnsi="Garamond" w:cs="Arial"/>
          <w:color w:val="000000" w:themeColor="text1"/>
          <w:sz w:val="24"/>
          <w:szCs w:val="24"/>
        </w:rPr>
        <w:br/>
        <w:t xml:space="preserve">Cinque Distillerie </w:t>
      </w:r>
      <w:r w:rsidRPr="00BC23C8">
        <w:rPr>
          <w:rFonts w:ascii="Garamond" w:hAnsi="Garamond" w:cs="Arial"/>
          <w:color w:val="000000" w:themeColor="text1"/>
          <w:sz w:val="24"/>
          <w:szCs w:val="24"/>
        </w:rPr>
        <w:t xml:space="preserve">unite in un progetto atteso da tempo. </w:t>
      </w:r>
      <w:r w:rsidR="00075FD0" w:rsidRPr="00BC23C8">
        <w:rPr>
          <w:rFonts w:ascii="Garamond" w:hAnsi="Garamond" w:cs="Arial"/>
          <w:color w:val="000000" w:themeColor="text1"/>
          <w:sz w:val="24"/>
          <w:szCs w:val="24"/>
        </w:rPr>
        <w:br/>
      </w:r>
    </w:p>
    <w:p w:rsidR="00EC2B75" w:rsidRPr="00BC23C8" w:rsidRDefault="00E4747D" w:rsidP="00BC23C8">
      <w:pPr>
        <w:rPr>
          <w:rFonts w:ascii="Garamond" w:hAnsi="Garamond" w:cs="Arial"/>
          <w:sz w:val="24"/>
          <w:szCs w:val="24"/>
        </w:rPr>
      </w:pPr>
      <w:r w:rsidRPr="00BC23C8">
        <w:rPr>
          <w:rFonts w:ascii="Garamond" w:hAnsi="Garamond" w:cs="Arial"/>
          <w:sz w:val="24"/>
          <w:szCs w:val="24"/>
        </w:rPr>
        <w:t xml:space="preserve">Un maggior sforzo culturale e di comunicazione potrebbe portare ad una fama mondiale un Distillato 100% Italiano come la Grappa. </w:t>
      </w:r>
      <w:r w:rsidR="00531719" w:rsidRPr="00BC23C8">
        <w:rPr>
          <w:rFonts w:ascii="Garamond" w:hAnsi="Garamond" w:cs="Arial"/>
          <w:sz w:val="24"/>
          <w:szCs w:val="24"/>
        </w:rPr>
        <w:t xml:space="preserve">Le carte vincenti non mancano affatto: elevata qualità, ingrediente per abbinamenti culinari glamour, </w:t>
      </w:r>
      <w:proofErr w:type="spellStart"/>
      <w:r w:rsidR="00531719" w:rsidRPr="00BC23C8">
        <w:rPr>
          <w:rFonts w:ascii="Garamond" w:hAnsi="Garamond" w:cs="Arial"/>
          <w:sz w:val="24"/>
          <w:szCs w:val="24"/>
        </w:rPr>
        <w:t>miscelabilità</w:t>
      </w:r>
      <w:proofErr w:type="spellEnd"/>
      <w:r w:rsidR="00531719" w:rsidRPr="00BC23C8">
        <w:rPr>
          <w:rFonts w:ascii="Garamond" w:hAnsi="Garamond" w:cs="Arial"/>
          <w:sz w:val="24"/>
          <w:szCs w:val="24"/>
        </w:rPr>
        <w:t xml:space="preserve">, richiamo turistico. </w:t>
      </w:r>
      <w:r w:rsidR="000B3556" w:rsidRPr="00BC23C8">
        <w:rPr>
          <w:rFonts w:ascii="Garamond" w:hAnsi="Garamond" w:cs="Arial"/>
          <w:sz w:val="24"/>
          <w:szCs w:val="24"/>
        </w:rPr>
        <w:br/>
      </w:r>
      <w:r w:rsidR="00531719" w:rsidRPr="00BC23C8">
        <w:rPr>
          <w:rFonts w:ascii="Garamond" w:hAnsi="Garamond" w:cs="Arial"/>
          <w:sz w:val="24"/>
          <w:szCs w:val="24"/>
        </w:rPr>
        <w:t xml:space="preserve">E dall’appena conclusa edizione 2017 del Vinitaly emerge un’ulteriore asso: l’unione fra distillatori per promuovere </w:t>
      </w:r>
      <w:r w:rsidR="000B3556" w:rsidRPr="00BC23C8">
        <w:rPr>
          <w:rFonts w:ascii="Garamond" w:hAnsi="Garamond" w:cs="Arial"/>
          <w:sz w:val="24"/>
          <w:szCs w:val="24"/>
        </w:rPr>
        <w:t>l’identità moderna del</w:t>
      </w:r>
      <w:r w:rsidR="00531719" w:rsidRPr="00BC23C8">
        <w:rPr>
          <w:rFonts w:ascii="Garamond" w:hAnsi="Garamond" w:cs="Arial"/>
          <w:sz w:val="24"/>
          <w:szCs w:val="24"/>
        </w:rPr>
        <w:t xml:space="preserve"> prodotto in Italia e nel mondo.</w:t>
      </w:r>
      <w:r w:rsidR="00531719" w:rsidRPr="00BC23C8">
        <w:rPr>
          <w:rFonts w:ascii="Garamond" w:hAnsi="Garamond" w:cs="Arial"/>
          <w:sz w:val="24"/>
          <w:szCs w:val="24"/>
        </w:rPr>
        <w:br/>
        <w:t>Il salone veronese ha infatti ospitato l’incontro dal titolo “</w:t>
      </w:r>
      <w:r w:rsidR="00531719" w:rsidRPr="00BC23C8">
        <w:rPr>
          <w:rFonts w:ascii="Garamond" w:hAnsi="Garamond" w:cs="Arial"/>
          <w:b/>
          <w:sz w:val="24"/>
          <w:szCs w:val="24"/>
        </w:rPr>
        <w:t>Quella nuova moda della Grappa</w:t>
      </w:r>
      <w:r w:rsidR="00531719" w:rsidRPr="00BC23C8">
        <w:rPr>
          <w:rFonts w:ascii="Garamond" w:hAnsi="Garamond" w:cs="Arial"/>
          <w:sz w:val="24"/>
          <w:szCs w:val="24"/>
        </w:rPr>
        <w:t xml:space="preserve">”, </w:t>
      </w:r>
      <w:r w:rsidR="002D6576" w:rsidRPr="00BC23C8">
        <w:rPr>
          <w:rFonts w:ascii="Garamond" w:hAnsi="Garamond" w:cs="Arial"/>
          <w:sz w:val="24"/>
          <w:szCs w:val="24"/>
        </w:rPr>
        <w:t xml:space="preserve">nato dalla volontà di cinque distillerie di proiettare definitivamente la Grappa verso nuove frontiere. </w:t>
      </w:r>
    </w:p>
    <w:p w:rsidR="000B3556" w:rsidRPr="00BC23C8" w:rsidRDefault="002D6576" w:rsidP="00BC23C8">
      <w:pPr>
        <w:rPr>
          <w:rFonts w:ascii="Garamond" w:hAnsi="Garamond" w:cs="Arial"/>
          <w:sz w:val="24"/>
          <w:szCs w:val="24"/>
          <w:shd w:val="clear" w:color="auto" w:fill="FFFFFF"/>
        </w:rPr>
      </w:pPr>
      <w:r w:rsidRPr="00BC23C8">
        <w:rPr>
          <w:rFonts w:ascii="Garamond" w:hAnsi="Garamond" w:cs="Arial"/>
          <w:sz w:val="24"/>
          <w:szCs w:val="24"/>
        </w:rPr>
        <w:t xml:space="preserve">“Il nostro paese </w:t>
      </w:r>
      <w:r w:rsidR="00E4747D" w:rsidRPr="00BC23C8">
        <w:rPr>
          <w:rFonts w:ascii="Garamond" w:hAnsi="Garamond" w:cs="Arial"/>
          <w:sz w:val="24"/>
          <w:szCs w:val="24"/>
        </w:rPr>
        <w:t xml:space="preserve">è riuscito a </w:t>
      </w:r>
      <w:r w:rsidRPr="00BC23C8">
        <w:rPr>
          <w:rFonts w:ascii="Garamond" w:hAnsi="Garamond" w:cs="Arial"/>
          <w:sz w:val="24"/>
          <w:szCs w:val="24"/>
        </w:rPr>
        <w:t xml:space="preserve">proteggere la Grappa dalle imitazioni. Ora dobbiamo abbattere il limite storico del Distillato Italiano: la comunicazione.” Secondo il relatore </w:t>
      </w:r>
      <w:r w:rsidRPr="00BC23C8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Massimo </w:t>
      </w:r>
      <w:proofErr w:type="spellStart"/>
      <w:r w:rsidRPr="00BC23C8">
        <w:rPr>
          <w:rFonts w:ascii="Garamond" w:hAnsi="Garamond" w:cs="Arial"/>
          <w:b/>
          <w:sz w:val="24"/>
          <w:szCs w:val="24"/>
          <w:shd w:val="clear" w:color="auto" w:fill="FFFFFF"/>
        </w:rPr>
        <w:t>Billetto</w:t>
      </w:r>
      <w:proofErr w:type="spellEnd"/>
      <w:r w:rsidRPr="00BC23C8">
        <w:rPr>
          <w:rFonts w:ascii="Garamond" w:hAnsi="Garamond" w:cs="Arial"/>
          <w:b/>
          <w:sz w:val="24"/>
          <w:szCs w:val="24"/>
          <w:shd w:val="clear" w:color="auto" w:fill="FFFFFF"/>
        </w:rPr>
        <w:t>,</w:t>
      </w:r>
      <w:r w:rsidRPr="00BC23C8">
        <w:rPr>
          <w:rFonts w:ascii="Garamond" w:hAnsi="Garamond" w:cs="Arial"/>
          <w:sz w:val="24"/>
          <w:szCs w:val="24"/>
          <w:shd w:val="clear" w:color="auto" w:fill="FFFFFF"/>
        </w:rPr>
        <w:t xml:space="preserve"> docente della Worldwide Sommelier </w:t>
      </w:r>
      <w:proofErr w:type="spellStart"/>
      <w:r w:rsidRPr="00BC23C8">
        <w:rPr>
          <w:rFonts w:ascii="Garamond" w:hAnsi="Garamond" w:cs="Arial"/>
          <w:sz w:val="24"/>
          <w:szCs w:val="24"/>
          <w:shd w:val="clear" w:color="auto" w:fill="FFFFFF"/>
        </w:rPr>
        <w:t>Association</w:t>
      </w:r>
      <w:proofErr w:type="spellEnd"/>
      <w:r w:rsidRPr="00BC23C8">
        <w:rPr>
          <w:rFonts w:ascii="Garamond" w:hAnsi="Garamond" w:cs="Arial"/>
          <w:sz w:val="24"/>
          <w:szCs w:val="24"/>
          <w:shd w:val="clear" w:color="auto" w:fill="FFFFFF"/>
        </w:rPr>
        <w:t xml:space="preserve"> e co-Autore della Guida Bibenda, </w:t>
      </w:r>
      <w:r w:rsidRPr="00BC23C8">
        <w:rPr>
          <w:rFonts w:ascii="Garamond" w:hAnsi="Garamond" w:cs="Arial"/>
          <w:sz w:val="24"/>
          <w:szCs w:val="24"/>
        </w:rPr>
        <w:t>è dunque giunto il momento del punto di svolta</w:t>
      </w:r>
      <w:r w:rsidRPr="00BC23C8">
        <w:rPr>
          <w:rFonts w:ascii="Garamond" w:hAnsi="Garamond" w:cs="Arial"/>
          <w:sz w:val="24"/>
          <w:szCs w:val="24"/>
          <w:shd w:val="clear" w:color="auto" w:fill="FFFFFF"/>
        </w:rPr>
        <w:t xml:space="preserve"> per la Grappa, eccellenza italiana di cui essere orgogliosi, che nasce in luoghi oggi equiparabili a veri e propri musei. </w:t>
      </w:r>
      <w:r w:rsidRPr="00BC23C8">
        <w:rPr>
          <w:rFonts w:ascii="Garamond" w:hAnsi="Garamond" w:cs="Arial"/>
          <w:sz w:val="24"/>
          <w:szCs w:val="24"/>
          <w:shd w:val="clear" w:color="auto" w:fill="FFFFFF"/>
        </w:rPr>
        <w:br/>
      </w:r>
      <w:r w:rsidRPr="00BC23C8">
        <w:rPr>
          <w:rFonts w:ascii="Garamond" w:hAnsi="Garamond" w:cs="Arial"/>
          <w:sz w:val="24"/>
          <w:szCs w:val="24"/>
        </w:rPr>
        <w:t>“La nascita e il consolidamento dell’associazione Donne della Grappa</w:t>
      </w:r>
      <w:r w:rsidR="00A16C64" w:rsidRPr="00BC23C8">
        <w:rPr>
          <w:rFonts w:ascii="Garamond" w:hAnsi="Garamond" w:cs="Arial"/>
          <w:sz w:val="24"/>
          <w:szCs w:val="24"/>
        </w:rPr>
        <w:t xml:space="preserve"> – ha precisato </w:t>
      </w:r>
      <w:r w:rsidR="00A16C64" w:rsidRPr="00BC23C8">
        <w:rPr>
          <w:rFonts w:ascii="Garamond" w:hAnsi="Garamond" w:cs="Arial"/>
          <w:b/>
          <w:sz w:val="24"/>
          <w:szCs w:val="24"/>
        </w:rPr>
        <w:t xml:space="preserve">Anna </w:t>
      </w:r>
      <w:proofErr w:type="spellStart"/>
      <w:r w:rsidR="00A16C64" w:rsidRPr="00BC23C8">
        <w:rPr>
          <w:rFonts w:ascii="Garamond" w:hAnsi="Garamond" w:cs="Arial"/>
          <w:b/>
          <w:sz w:val="24"/>
          <w:szCs w:val="24"/>
        </w:rPr>
        <w:t>Gozio</w:t>
      </w:r>
      <w:proofErr w:type="spellEnd"/>
      <w:r w:rsidR="00A16C64" w:rsidRPr="00BC23C8">
        <w:rPr>
          <w:rFonts w:ascii="Garamond" w:hAnsi="Garamond" w:cs="Arial"/>
          <w:sz w:val="24"/>
          <w:szCs w:val="24"/>
        </w:rPr>
        <w:t xml:space="preserve"> della </w:t>
      </w:r>
      <w:r w:rsidR="00A16C64" w:rsidRPr="00BC23C8">
        <w:rPr>
          <w:rFonts w:ascii="Garamond" w:hAnsi="Garamond" w:cs="Arial"/>
          <w:b/>
          <w:sz w:val="24"/>
          <w:szCs w:val="24"/>
        </w:rPr>
        <w:t>Distilleria Franciacorta</w:t>
      </w:r>
      <w:r w:rsidR="00A16C64" w:rsidRPr="00BC23C8">
        <w:rPr>
          <w:rFonts w:ascii="Garamond" w:hAnsi="Garamond" w:cs="Arial"/>
          <w:sz w:val="24"/>
          <w:szCs w:val="24"/>
        </w:rPr>
        <w:t xml:space="preserve"> - è la testimonianza di un distillato oggi assai femminile, che si accompagna spesso al piacere dell’ospitalità del luogo di produzione.”</w:t>
      </w:r>
      <w:r w:rsidR="000B3556" w:rsidRPr="00BC23C8">
        <w:rPr>
          <w:rFonts w:ascii="Garamond" w:hAnsi="Garamond" w:cs="Arial"/>
          <w:sz w:val="24"/>
          <w:szCs w:val="24"/>
        </w:rPr>
        <w:t xml:space="preserve"> </w:t>
      </w:r>
      <w:r w:rsidR="00A16C64" w:rsidRPr="00BC23C8">
        <w:rPr>
          <w:rFonts w:ascii="Garamond" w:hAnsi="Garamond" w:cs="Arial"/>
          <w:sz w:val="24"/>
          <w:szCs w:val="24"/>
        </w:rPr>
        <w:t xml:space="preserve">“La Grappa? È uno stile di vita che – è l’opinione espressa da </w:t>
      </w:r>
      <w:r w:rsidR="00A16C64" w:rsidRPr="00BC23C8">
        <w:rPr>
          <w:rFonts w:ascii="Garamond" w:hAnsi="Garamond" w:cs="Arial"/>
          <w:b/>
          <w:sz w:val="24"/>
          <w:szCs w:val="24"/>
        </w:rPr>
        <w:t>Elisa Belvedere Mazzetti</w:t>
      </w:r>
      <w:r w:rsidR="00A16C64" w:rsidRPr="00BC23C8">
        <w:rPr>
          <w:rFonts w:ascii="Garamond" w:hAnsi="Garamond" w:cs="Arial"/>
          <w:sz w:val="24"/>
          <w:szCs w:val="24"/>
        </w:rPr>
        <w:t xml:space="preserve">, della </w:t>
      </w:r>
      <w:r w:rsidR="00E1496C" w:rsidRPr="00BC23C8">
        <w:rPr>
          <w:rFonts w:ascii="Garamond" w:hAnsi="Garamond" w:cs="Arial"/>
          <w:b/>
          <w:sz w:val="24"/>
          <w:szCs w:val="24"/>
        </w:rPr>
        <w:t>D</w:t>
      </w:r>
      <w:r w:rsidR="00A16C64" w:rsidRPr="00BC23C8">
        <w:rPr>
          <w:rFonts w:ascii="Garamond" w:hAnsi="Garamond" w:cs="Arial"/>
          <w:b/>
          <w:sz w:val="24"/>
          <w:szCs w:val="24"/>
        </w:rPr>
        <w:t>istilleria Mazzetti d’Altavilla</w:t>
      </w:r>
      <w:r w:rsidR="00A16C64" w:rsidRPr="00BC23C8">
        <w:rPr>
          <w:rFonts w:ascii="Garamond" w:hAnsi="Garamond" w:cs="Arial"/>
          <w:sz w:val="24"/>
          <w:szCs w:val="24"/>
        </w:rPr>
        <w:t xml:space="preserve"> – </w:t>
      </w:r>
      <w:r w:rsidR="00EC2B75" w:rsidRPr="00BC23C8">
        <w:rPr>
          <w:rFonts w:ascii="Garamond" w:hAnsi="Garamond" w:cs="Arial"/>
          <w:sz w:val="24"/>
          <w:szCs w:val="24"/>
        </w:rPr>
        <w:t xml:space="preserve">va promossa attraverso iniziative culturali come i corsi di avvicinamento e degustazione </w:t>
      </w:r>
      <w:r w:rsidR="00A67341" w:rsidRPr="00BC23C8">
        <w:rPr>
          <w:rFonts w:ascii="Garamond" w:hAnsi="Garamond" w:cs="Arial"/>
          <w:sz w:val="24"/>
          <w:szCs w:val="24"/>
        </w:rPr>
        <w:t>per rendere più consapevole il consumo.”</w:t>
      </w:r>
      <w:r w:rsidR="000B3556" w:rsidRPr="00BC23C8">
        <w:rPr>
          <w:rFonts w:ascii="Garamond" w:hAnsi="Garamond" w:cs="Arial"/>
          <w:sz w:val="24"/>
          <w:szCs w:val="24"/>
        </w:rPr>
        <w:t xml:space="preserve"> </w:t>
      </w:r>
      <w:r w:rsidR="00A67341" w:rsidRPr="00BC23C8">
        <w:rPr>
          <w:rFonts w:ascii="Garamond" w:hAnsi="Garamond" w:cs="Arial"/>
          <w:sz w:val="24"/>
          <w:szCs w:val="24"/>
        </w:rPr>
        <w:t xml:space="preserve">Grappa come </w:t>
      </w:r>
      <w:r w:rsidR="00F648D1" w:rsidRPr="00BC23C8">
        <w:rPr>
          <w:rFonts w:ascii="Garamond" w:hAnsi="Garamond" w:cs="Arial"/>
          <w:sz w:val="24"/>
          <w:szCs w:val="24"/>
        </w:rPr>
        <w:t>“</w:t>
      </w:r>
      <w:r w:rsidR="00A67341" w:rsidRPr="00BC23C8">
        <w:rPr>
          <w:rFonts w:ascii="Garamond" w:hAnsi="Garamond" w:cs="Arial"/>
          <w:sz w:val="24"/>
          <w:szCs w:val="24"/>
        </w:rPr>
        <w:t>rappresentante dell’eleganza nel mondo dei distillati</w:t>
      </w:r>
      <w:r w:rsidR="00F648D1" w:rsidRPr="00BC23C8">
        <w:rPr>
          <w:rFonts w:ascii="Garamond" w:hAnsi="Garamond" w:cs="Arial"/>
          <w:sz w:val="24"/>
          <w:szCs w:val="24"/>
        </w:rPr>
        <w:t>”</w:t>
      </w:r>
      <w:r w:rsidR="00A67341" w:rsidRPr="00BC23C8">
        <w:rPr>
          <w:rFonts w:ascii="Garamond" w:hAnsi="Garamond" w:cs="Arial"/>
          <w:sz w:val="24"/>
          <w:szCs w:val="24"/>
        </w:rPr>
        <w:t xml:space="preserve"> secondo </w:t>
      </w:r>
      <w:r w:rsidR="00A67341" w:rsidRPr="00BC23C8">
        <w:rPr>
          <w:rFonts w:ascii="Garamond" w:hAnsi="Garamond" w:cs="Arial"/>
          <w:b/>
          <w:sz w:val="24"/>
          <w:szCs w:val="24"/>
        </w:rPr>
        <w:t>Martina Bosetti</w:t>
      </w:r>
      <w:r w:rsidR="00A67341" w:rsidRPr="00BC23C8">
        <w:rPr>
          <w:rFonts w:ascii="Garamond" w:hAnsi="Garamond" w:cs="Arial"/>
          <w:sz w:val="24"/>
          <w:szCs w:val="24"/>
        </w:rPr>
        <w:t xml:space="preserve"> della </w:t>
      </w:r>
      <w:r w:rsidR="00A67341" w:rsidRPr="00BC23C8">
        <w:rPr>
          <w:rFonts w:ascii="Garamond" w:hAnsi="Garamond" w:cs="Arial"/>
          <w:b/>
          <w:sz w:val="24"/>
          <w:szCs w:val="24"/>
        </w:rPr>
        <w:t>Distilleria Bertagnolli</w:t>
      </w:r>
      <w:r w:rsidR="00F648D1" w:rsidRPr="00BC23C8">
        <w:rPr>
          <w:rFonts w:ascii="Garamond" w:hAnsi="Garamond" w:cs="Arial"/>
          <w:sz w:val="24"/>
          <w:szCs w:val="24"/>
        </w:rPr>
        <w:t xml:space="preserve"> che vede nel distillato di bandiera “un ingrediente gourmet per ricette e cocktail che testimoniano la versatilità di questo prodotto”.</w:t>
      </w:r>
      <w:r w:rsidR="000B3556" w:rsidRPr="00BC23C8">
        <w:rPr>
          <w:rFonts w:ascii="Garamond" w:hAnsi="Garamond" w:cs="Arial"/>
          <w:sz w:val="24"/>
          <w:szCs w:val="24"/>
        </w:rPr>
        <w:t xml:space="preserve"> </w:t>
      </w:r>
      <w:r w:rsidR="00F648D1" w:rsidRPr="00BC23C8">
        <w:rPr>
          <w:rFonts w:ascii="Garamond" w:hAnsi="Garamond" w:cs="Arial"/>
          <w:sz w:val="24"/>
          <w:szCs w:val="24"/>
        </w:rPr>
        <w:t>“Fa</w:t>
      </w:r>
      <w:r w:rsidR="00E4747D" w:rsidRPr="00BC23C8">
        <w:rPr>
          <w:rFonts w:ascii="Garamond" w:hAnsi="Garamond" w:cs="Arial"/>
          <w:sz w:val="24"/>
          <w:szCs w:val="24"/>
        </w:rPr>
        <w:t xml:space="preserve">ttore chiave </w:t>
      </w:r>
      <w:r w:rsidR="00F648D1" w:rsidRPr="00BC23C8">
        <w:rPr>
          <w:rFonts w:ascii="Garamond" w:hAnsi="Garamond" w:cs="Arial"/>
          <w:sz w:val="24"/>
          <w:szCs w:val="24"/>
        </w:rPr>
        <w:t xml:space="preserve">che può giocare sulla promozione della Grappa – ha precisato </w:t>
      </w:r>
      <w:r w:rsidR="00F648D1" w:rsidRPr="00BC23C8">
        <w:rPr>
          <w:rFonts w:ascii="Garamond" w:hAnsi="Garamond" w:cs="Arial"/>
          <w:b/>
          <w:sz w:val="24"/>
          <w:szCs w:val="24"/>
        </w:rPr>
        <w:t xml:space="preserve">Giulia Castagner </w:t>
      </w:r>
      <w:r w:rsidR="00F648D1" w:rsidRPr="00BC23C8">
        <w:rPr>
          <w:rFonts w:ascii="Garamond" w:hAnsi="Garamond" w:cs="Arial"/>
          <w:sz w:val="24"/>
          <w:szCs w:val="24"/>
        </w:rPr>
        <w:t xml:space="preserve">della </w:t>
      </w:r>
      <w:r w:rsidR="00F648D1" w:rsidRPr="00BC23C8">
        <w:rPr>
          <w:rFonts w:ascii="Garamond" w:hAnsi="Garamond" w:cs="Arial"/>
          <w:b/>
          <w:sz w:val="24"/>
          <w:szCs w:val="24"/>
        </w:rPr>
        <w:t>Distilleria Castagner</w:t>
      </w:r>
      <w:r w:rsidR="00F648D1" w:rsidRPr="00BC23C8">
        <w:rPr>
          <w:rFonts w:ascii="Garamond" w:hAnsi="Garamond" w:cs="Arial"/>
          <w:sz w:val="24"/>
          <w:szCs w:val="24"/>
        </w:rPr>
        <w:t xml:space="preserve"> - è l’</w:t>
      </w:r>
      <w:r w:rsidR="00E4747D" w:rsidRPr="00BC23C8">
        <w:rPr>
          <w:rFonts w:ascii="Garamond" w:hAnsi="Garamond" w:cs="Arial"/>
          <w:sz w:val="24"/>
          <w:szCs w:val="24"/>
        </w:rPr>
        <w:t>unione dei distillatori</w:t>
      </w:r>
      <w:r w:rsidR="00F648D1" w:rsidRPr="00BC23C8">
        <w:rPr>
          <w:rFonts w:ascii="Garamond" w:hAnsi="Garamond" w:cs="Arial"/>
          <w:sz w:val="24"/>
          <w:szCs w:val="24"/>
        </w:rPr>
        <w:t xml:space="preserve"> che in passato non si è sviluppata. Occorre creare cultura del distillato secondo un concetto nuovo e moderno.” </w:t>
      </w:r>
      <w:r w:rsidR="00F648D1" w:rsidRPr="00BC23C8">
        <w:rPr>
          <w:rFonts w:ascii="Garamond" w:hAnsi="Garamond" w:cs="Arial"/>
          <w:b/>
          <w:sz w:val="24"/>
          <w:szCs w:val="24"/>
        </w:rPr>
        <w:t xml:space="preserve">Alessandro </w:t>
      </w:r>
      <w:proofErr w:type="spellStart"/>
      <w:r w:rsidR="00F648D1" w:rsidRPr="00BC23C8">
        <w:rPr>
          <w:rFonts w:ascii="Garamond" w:hAnsi="Garamond" w:cs="Arial"/>
          <w:b/>
          <w:sz w:val="24"/>
          <w:szCs w:val="24"/>
        </w:rPr>
        <w:t>M</w:t>
      </w:r>
      <w:r w:rsidR="00E4747D" w:rsidRPr="00BC23C8">
        <w:rPr>
          <w:rFonts w:ascii="Garamond" w:hAnsi="Garamond" w:cs="Arial"/>
          <w:b/>
          <w:sz w:val="24"/>
          <w:szCs w:val="24"/>
        </w:rPr>
        <w:t>arzadro</w:t>
      </w:r>
      <w:proofErr w:type="spellEnd"/>
      <w:r w:rsidR="00E1496C" w:rsidRPr="00BC23C8">
        <w:rPr>
          <w:rFonts w:ascii="Garamond" w:hAnsi="Garamond" w:cs="Arial"/>
          <w:sz w:val="24"/>
          <w:szCs w:val="24"/>
        </w:rPr>
        <w:t xml:space="preserve"> della </w:t>
      </w:r>
      <w:r w:rsidR="00E1496C" w:rsidRPr="00BC23C8">
        <w:rPr>
          <w:rFonts w:ascii="Garamond" w:hAnsi="Garamond" w:cs="Arial"/>
          <w:b/>
          <w:sz w:val="24"/>
          <w:szCs w:val="24"/>
        </w:rPr>
        <w:t>D</w:t>
      </w:r>
      <w:r w:rsidR="00F648D1" w:rsidRPr="00BC23C8">
        <w:rPr>
          <w:rFonts w:ascii="Garamond" w:hAnsi="Garamond" w:cs="Arial"/>
          <w:b/>
          <w:sz w:val="24"/>
          <w:szCs w:val="24"/>
        </w:rPr>
        <w:t xml:space="preserve">istilleria </w:t>
      </w:r>
      <w:proofErr w:type="spellStart"/>
      <w:r w:rsidR="00F648D1" w:rsidRPr="00BC23C8">
        <w:rPr>
          <w:rFonts w:ascii="Garamond" w:hAnsi="Garamond" w:cs="Arial"/>
          <w:b/>
          <w:sz w:val="24"/>
          <w:szCs w:val="24"/>
        </w:rPr>
        <w:t>Marzadro</w:t>
      </w:r>
      <w:proofErr w:type="spellEnd"/>
      <w:r w:rsidR="00F648D1" w:rsidRPr="00BC23C8">
        <w:rPr>
          <w:rFonts w:ascii="Garamond" w:hAnsi="Garamond" w:cs="Arial"/>
          <w:sz w:val="24"/>
          <w:szCs w:val="24"/>
        </w:rPr>
        <w:t xml:space="preserve"> vede nella Grappa “uno strumento per veicolare la </w:t>
      </w:r>
      <w:r w:rsidR="00E4747D" w:rsidRPr="00BC23C8">
        <w:rPr>
          <w:rFonts w:ascii="Garamond" w:hAnsi="Garamond" w:cs="Arial"/>
          <w:sz w:val="24"/>
          <w:szCs w:val="24"/>
        </w:rPr>
        <w:t>complessità di territori</w:t>
      </w:r>
      <w:r w:rsidR="00F648D1" w:rsidRPr="00BC23C8">
        <w:rPr>
          <w:rFonts w:ascii="Garamond" w:hAnsi="Garamond" w:cs="Arial"/>
          <w:sz w:val="24"/>
          <w:szCs w:val="24"/>
        </w:rPr>
        <w:t xml:space="preserve"> e vitigni diversi </w:t>
      </w:r>
      <w:r w:rsidR="00E1496C" w:rsidRPr="00BC23C8">
        <w:rPr>
          <w:rFonts w:ascii="Garamond" w:hAnsi="Garamond" w:cs="Arial"/>
          <w:sz w:val="24"/>
          <w:szCs w:val="24"/>
        </w:rPr>
        <w:t xml:space="preserve">degli angoli dell’Italia, </w:t>
      </w:r>
      <w:r w:rsidR="00F648D1" w:rsidRPr="00BC23C8">
        <w:rPr>
          <w:rFonts w:ascii="Garamond" w:hAnsi="Garamond" w:cs="Arial"/>
          <w:sz w:val="24"/>
          <w:szCs w:val="24"/>
        </w:rPr>
        <w:t xml:space="preserve">attraverso un distillato </w:t>
      </w:r>
      <w:r w:rsidR="00E1496C" w:rsidRPr="00BC23C8">
        <w:rPr>
          <w:rFonts w:ascii="Garamond" w:hAnsi="Garamond" w:cs="Arial"/>
          <w:sz w:val="24"/>
          <w:szCs w:val="24"/>
        </w:rPr>
        <w:t xml:space="preserve">di tradizione da far conoscere nei dettagli anche ai </w:t>
      </w:r>
      <w:proofErr w:type="spellStart"/>
      <w:r w:rsidR="00E1496C" w:rsidRPr="00BC23C8">
        <w:rPr>
          <w:rFonts w:ascii="Garamond" w:hAnsi="Garamond" w:cs="Arial"/>
          <w:sz w:val="24"/>
          <w:szCs w:val="24"/>
        </w:rPr>
        <w:t>bartender</w:t>
      </w:r>
      <w:proofErr w:type="spellEnd"/>
      <w:r w:rsidR="00E1496C" w:rsidRPr="00BC23C8">
        <w:rPr>
          <w:rFonts w:ascii="Garamond" w:hAnsi="Garamond" w:cs="Arial"/>
          <w:sz w:val="24"/>
          <w:szCs w:val="24"/>
        </w:rPr>
        <w:t>, appassionandoli”.</w:t>
      </w:r>
    </w:p>
    <w:p w:rsidR="000B3556" w:rsidRPr="00BC23C8" w:rsidRDefault="000B3556" w:rsidP="00BC23C8">
      <w:pPr>
        <w:rPr>
          <w:rFonts w:ascii="Garamond" w:hAnsi="Garamond" w:cs="Arial"/>
          <w:sz w:val="24"/>
          <w:szCs w:val="24"/>
        </w:rPr>
      </w:pPr>
      <w:r w:rsidRPr="00BC23C8">
        <w:rPr>
          <w:rFonts w:ascii="Garamond" w:hAnsi="Garamond" w:cs="Arial"/>
          <w:sz w:val="24"/>
          <w:szCs w:val="24"/>
        </w:rPr>
        <w:t xml:space="preserve"> </w:t>
      </w:r>
      <w:r w:rsidR="00E1496C" w:rsidRPr="00BC23C8">
        <w:rPr>
          <w:rFonts w:ascii="Garamond" w:hAnsi="Garamond" w:cs="Arial"/>
          <w:sz w:val="24"/>
          <w:szCs w:val="24"/>
        </w:rPr>
        <w:t>La cultura del servizio (con l’uso dei bicchieri corretti) e il piacere organolettico della degustazione sono fra i punti sui quali lavorare all’insegna della sinergia.</w:t>
      </w:r>
      <w:r w:rsidRPr="00BC23C8">
        <w:rPr>
          <w:rFonts w:ascii="Garamond" w:hAnsi="Garamond" w:cs="Arial"/>
          <w:sz w:val="24"/>
          <w:szCs w:val="24"/>
        </w:rPr>
        <w:t xml:space="preserve"> </w:t>
      </w:r>
      <w:r w:rsidRPr="00BC23C8">
        <w:rPr>
          <w:rFonts w:ascii="Garamond" w:hAnsi="Garamond" w:cs="Arial"/>
          <w:sz w:val="24"/>
          <w:szCs w:val="24"/>
        </w:rPr>
        <w:br/>
      </w:r>
      <w:r w:rsidR="00E1496C" w:rsidRPr="00BC23C8">
        <w:rPr>
          <w:rFonts w:ascii="Garamond" w:hAnsi="Garamond" w:cs="Arial"/>
          <w:sz w:val="24"/>
          <w:szCs w:val="24"/>
        </w:rPr>
        <w:t xml:space="preserve">Non ultimo anche quello del turismo sul quale il relatore Massimo </w:t>
      </w:r>
      <w:proofErr w:type="spellStart"/>
      <w:r w:rsidR="00E1496C" w:rsidRPr="00BC23C8">
        <w:rPr>
          <w:rFonts w:ascii="Garamond" w:hAnsi="Garamond" w:cs="Arial"/>
          <w:sz w:val="24"/>
          <w:szCs w:val="24"/>
        </w:rPr>
        <w:t>Billetto</w:t>
      </w:r>
      <w:proofErr w:type="spellEnd"/>
      <w:r w:rsidR="00E1496C" w:rsidRPr="00BC23C8">
        <w:rPr>
          <w:rFonts w:ascii="Garamond" w:hAnsi="Garamond" w:cs="Arial"/>
          <w:sz w:val="24"/>
          <w:szCs w:val="24"/>
        </w:rPr>
        <w:t xml:space="preserve"> ha lanciato una proposta: creare alcune strade della Grappa che possano catalizzare l’attenzione, nei vari territori, verso “la nuova moda della Grappa”.</w:t>
      </w:r>
    </w:p>
    <w:p w:rsidR="009E2077" w:rsidRPr="00BC23C8" w:rsidRDefault="009E2077" w:rsidP="00BC23C8">
      <w:pPr>
        <w:rPr>
          <w:rFonts w:ascii="Garamond" w:hAnsi="Garamond" w:cs="Arial"/>
        </w:rPr>
      </w:pPr>
    </w:p>
    <w:sectPr w:rsidR="009E2077" w:rsidRPr="00BC23C8" w:rsidSect="00BC2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6B"/>
    <w:rsid w:val="00075FD0"/>
    <w:rsid w:val="000B3556"/>
    <w:rsid w:val="001275A4"/>
    <w:rsid w:val="002D6576"/>
    <w:rsid w:val="003C42D5"/>
    <w:rsid w:val="00515261"/>
    <w:rsid w:val="00531719"/>
    <w:rsid w:val="00546193"/>
    <w:rsid w:val="00625900"/>
    <w:rsid w:val="006E526B"/>
    <w:rsid w:val="006F533D"/>
    <w:rsid w:val="00715EA4"/>
    <w:rsid w:val="008E2648"/>
    <w:rsid w:val="009E2077"/>
    <w:rsid w:val="00A16C64"/>
    <w:rsid w:val="00A67341"/>
    <w:rsid w:val="00B60E03"/>
    <w:rsid w:val="00BC23C8"/>
    <w:rsid w:val="00E1496C"/>
    <w:rsid w:val="00E4747D"/>
    <w:rsid w:val="00E75394"/>
    <w:rsid w:val="00EC2B75"/>
    <w:rsid w:val="00F412EA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21FF"/>
  <w15:chartTrackingRefBased/>
  <w15:docId w15:val="{F84CE17F-CB41-42DA-89B2-238EC332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07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75FD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7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Samanta</cp:lastModifiedBy>
  <cp:revision>4</cp:revision>
  <cp:lastPrinted>2017-04-13T16:47:00Z</cp:lastPrinted>
  <dcterms:created xsi:type="dcterms:W3CDTF">2017-04-13T17:02:00Z</dcterms:created>
  <dcterms:modified xsi:type="dcterms:W3CDTF">2017-04-21T13:40:00Z</dcterms:modified>
</cp:coreProperties>
</file>